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1E0EA" w14:textId="6355D22C" w:rsidR="003556AD" w:rsidRPr="003556AD" w:rsidRDefault="002D7F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OTÁZKY. ODPOVĚDI – </w:t>
      </w:r>
      <w:proofErr w:type="gramStart"/>
      <w:r>
        <w:rPr>
          <w:sz w:val="28"/>
          <w:szCs w:val="28"/>
          <w:u w:val="single"/>
        </w:rPr>
        <w:t>A NEBO</w:t>
      </w:r>
      <w:proofErr w:type="gramEnd"/>
      <w:r>
        <w:rPr>
          <w:sz w:val="28"/>
          <w:szCs w:val="28"/>
          <w:u w:val="single"/>
        </w:rPr>
        <w:t xml:space="preserve"> N</w:t>
      </w:r>
    </w:p>
    <w:p w14:paraId="009C8DAA" w14:textId="4A3D015D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PRAVĚK KONČÍ PŘÍCHODEM SLOVANŮ</w:t>
      </w:r>
      <w:r>
        <w:rPr>
          <w:sz w:val="28"/>
          <w:szCs w:val="28"/>
        </w:rPr>
        <w:tab/>
        <w:t>…………</w:t>
      </w:r>
    </w:p>
    <w:p w14:paraId="216A3503" w14:textId="279C79AD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POHANÉ UCTÍVALI BOHA ÚRODY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</w:t>
      </w:r>
    </w:p>
    <w:p w14:paraId="38F49865" w14:textId="1EE4BE59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1456 JE 15. STOLETÍ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</w:t>
      </w:r>
    </w:p>
    <w:p w14:paraId="48670E02" w14:textId="175C8D77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PRVNÍ SLOVANÉ MĚLI MINCE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</w:t>
      </w:r>
    </w:p>
    <w:p w14:paraId="54ABCA06" w14:textId="35549B27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PO PRAVĚKU BYL NOVOVĚK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</w:t>
      </w:r>
    </w:p>
    <w:p w14:paraId="09D0EB95" w14:textId="36F8F93C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SLOVANÉ PŘIŠLI Z VÝCHODU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</w:t>
      </w:r>
    </w:p>
    <w:p w14:paraId="087E36E9" w14:textId="6D0D4064" w:rsidR="003556AD" w:rsidRDefault="003556AD">
      <w:pPr>
        <w:rPr>
          <w:sz w:val="28"/>
          <w:szCs w:val="28"/>
        </w:rPr>
      </w:pPr>
    </w:p>
    <w:p w14:paraId="306C1B90" w14:textId="389D0B3A" w:rsidR="003556AD" w:rsidRDefault="003556AD">
      <w:pPr>
        <w:rPr>
          <w:sz w:val="28"/>
          <w:szCs w:val="28"/>
          <w:u w:val="single"/>
        </w:rPr>
      </w:pPr>
      <w:r w:rsidRPr="003556AD">
        <w:rPr>
          <w:sz w:val="28"/>
          <w:szCs w:val="28"/>
          <w:u w:val="single"/>
        </w:rPr>
        <w:t>SÁMOVA ŘÍŠE</w:t>
      </w:r>
    </w:p>
    <w:p w14:paraId="7BC484A9" w14:textId="3D224A5F" w:rsidR="003556AD" w:rsidRDefault="003556AD">
      <w:pPr>
        <w:rPr>
          <w:sz w:val="28"/>
          <w:szCs w:val="28"/>
        </w:rPr>
      </w:pPr>
    </w:p>
    <w:p w14:paraId="678BE577" w14:textId="52542609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01440C0D" w14:textId="52E2BF86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5FDA6752" w14:textId="02938FE3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72039CB4" w14:textId="47CB1460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54D98F19" w14:textId="5AD99D9D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69808479" w14:textId="16E482F5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5780ACF2" w14:textId="7A03771C" w:rsidR="003556AD" w:rsidRDefault="003556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14:paraId="71FD7577" w14:textId="23905696" w:rsidR="003556AD" w:rsidRDefault="003556AD">
      <w:pPr>
        <w:rPr>
          <w:sz w:val="28"/>
          <w:szCs w:val="28"/>
        </w:rPr>
      </w:pPr>
    </w:p>
    <w:p w14:paraId="735671CF" w14:textId="61D93ECB" w:rsidR="003556AD" w:rsidRPr="003556AD" w:rsidRDefault="002D7F64" w:rsidP="00941E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698E63C4" wp14:editId="60F40A1A">
            <wp:extent cx="2019300" cy="22707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6AD" w:rsidRPr="0035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0B"/>
    <w:rsid w:val="002D7F64"/>
    <w:rsid w:val="003556AD"/>
    <w:rsid w:val="003A380B"/>
    <w:rsid w:val="003C3CC9"/>
    <w:rsid w:val="00833E2F"/>
    <w:rsid w:val="00941E31"/>
    <w:rsid w:val="009869EC"/>
    <w:rsid w:val="00E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1073"/>
  <w15:chartTrackingRefBased/>
  <w15:docId w15:val="{9697FB4D-6E27-48B9-B33E-E2D8375C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3</cp:revision>
  <cp:lastPrinted>2021-09-17T05:33:00Z</cp:lastPrinted>
  <dcterms:created xsi:type="dcterms:W3CDTF">2021-09-17T05:21:00Z</dcterms:created>
  <dcterms:modified xsi:type="dcterms:W3CDTF">2023-09-25T10:10:00Z</dcterms:modified>
</cp:coreProperties>
</file>